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BA0" w:rsidRPr="00771BA0" w:rsidRDefault="00771BA0" w:rsidP="00771BA0">
      <w:pPr>
        <w:jc w:val="center"/>
        <w:rPr>
          <w:b/>
        </w:rPr>
      </w:pPr>
      <w:bookmarkStart w:id="0" w:name="_GoBack"/>
      <w:bookmarkEnd w:id="0"/>
      <w:r w:rsidRPr="00771BA0">
        <w:rPr>
          <w:b/>
        </w:rPr>
        <w:t>Действующие федеральные законы, указы Президента Российской Федерации, постановления Правительства Российской Федерации, международные правовые акты</w:t>
      </w:r>
    </w:p>
    <w:p w:rsidR="00771BA0" w:rsidRDefault="00771BA0" w:rsidP="00771BA0">
      <w:r>
        <w:t>Федеральный закон от 25.12.2008 N 273-ФЗ "О противодействии коррупции"</w:t>
      </w:r>
    </w:p>
    <w:p w:rsidR="00771BA0" w:rsidRDefault="00771BA0" w:rsidP="00771BA0">
      <w:r>
        <w:t>Федеральный закон Российской Федерации от 17 июля 2009 года № 172 "Об антикоррупционной экспертизе нормативных правовых актов и проектов нормативных правовых актов"</w:t>
      </w:r>
    </w:p>
    <w:p w:rsidR="00771BA0" w:rsidRDefault="00771BA0" w:rsidP="00771BA0">
      <w:r>
        <w:t>Федеральный закон от 03.12.2012 г. № 230-ФЗ "О контроле за соответствием расходов лиц, замещающих государственные должности, и иных лиц их доходам"</w:t>
      </w:r>
    </w:p>
    <w:p w:rsidR="00771BA0" w:rsidRDefault="00771BA0" w:rsidP="00771BA0">
      <w:r>
        <w:t>Федеральный закон от 03 декабря 2012 года № 231-ФЗ "О внесении изменений в отдельные законодательные акты Российской Федерации в связи с принятием Федерального закона «О контроле за соответствием расходов лиц, замещающих государственные должности, и иных лиц их доходам"</w:t>
      </w:r>
    </w:p>
    <w:p w:rsidR="00771BA0" w:rsidRDefault="00771BA0" w:rsidP="00771BA0">
      <w:r>
        <w:t>Указ Президента Российской Федерации от 19 мая 2008 года № 815 "О мерах по противодействию коррупции"</w:t>
      </w:r>
    </w:p>
    <w:p w:rsidR="00771BA0" w:rsidRDefault="00771BA0" w:rsidP="00771BA0">
      <w:r>
        <w:t>Указ Президента Российской Федерации от 12 августа 2002 года № 885 "Об утверждении общих принципов служебного поведения государственных служащих"</w:t>
      </w:r>
    </w:p>
    <w:p w:rsidR="00771BA0" w:rsidRDefault="00771BA0" w:rsidP="00771BA0">
      <w:r>
        <w:t xml:space="preserve">Указ Президента </w:t>
      </w:r>
      <w:proofErr w:type="spellStart"/>
      <w:r>
        <w:t>Россиискои</w:t>
      </w:r>
      <w:proofErr w:type="spellEnd"/>
      <w:r>
        <w:t xml:space="preserve"> Федерации от 18.05.2009 N557 об утверждении перечня </w:t>
      </w:r>
      <w:proofErr w:type="spellStart"/>
      <w:r>
        <w:t>должностеи</w:t>
      </w:r>
      <w:proofErr w:type="spellEnd"/>
      <w:r>
        <w:t xml:space="preserve"> федеральной государственной службы</w:t>
      </w:r>
    </w:p>
    <w:p w:rsidR="00771BA0" w:rsidRDefault="00771BA0" w:rsidP="00771BA0">
      <w:r>
        <w:t xml:space="preserve">Указ Президента </w:t>
      </w:r>
      <w:proofErr w:type="spellStart"/>
      <w:r>
        <w:t>Россииской</w:t>
      </w:r>
      <w:proofErr w:type="spellEnd"/>
      <w:r>
        <w:t xml:space="preserve"> Федерации от 18.05.2009 N559 о предоставлении гражданами, претендующими на замещение</w:t>
      </w:r>
    </w:p>
    <w:p w:rsidR="00771BA0" w:rsidRDefault="00771BA0" w:rsidP="00771BA0">
      <w:r>
        <w:t xml:space="preserve">Указ Президента РФ от 21.09.2009 N1065 </w:t>
      </w:r>
      <w:proofErr w:type="gramStart"/>
      <w:r>
        <w:t>О</w:t>
      </w:r>
      <w:proofErr w:type="gramEnd"/>
      <w:r>
        <w:t xml:space="preserve"> проверке достоверности и полноты сведений</w:t>
      </w:r>
    </w:p>
    <w:p w:rsidR="00771BA0" w:rsidRDefault="00771BA0" w:rsidP="00771BA0">
      <w:r>
        <w:t>Указ Президента Российской Федерации от 13 апреля 2010 года № 460 "О Национальной стратегии противодействия коррупции и Национальном плане противодействия коррупции на 2010-2011 годы"</w:t>
      </w:r>
    </w:p>
    <w:p w:rsidR="00771BA0" w:rsidRDefault="00771BA0" w:rsidP="00771BA0">
      <w:r>
        <w:t>Указ Президента Российской Федерации от 1 июля 2010 года № 821 «О комиссиях по соблюдению требований к служебному поведению федеральных государственных служащих и урегулированию конфликта интересов»</w:t>
      </w:r>
    </w:p>
    <w:p w:rsidR="00771BA0" w:rsidRDefault="00771BA0" w:rsidP="00771BA0">
      <w:r>
        <w:t>Указ Президента Российской Федерации от 21 июля 2010 № 925 "О мерах реализации отдельных положений федерального закона "О противодействии коррупции"</w:t>
      </w:r>
    </w:p>
    <w:p w:rsidR="00771BA0" w:rsidRDefault="00771BA0" w:rsidP="00771BA0">
      <w:r>
        <w:t>Указ Президента Российской Федерации от 13 марта 2012 года № 297 "О национальном плане противодействия коррупции на 2012-2013 годы и внесении изменений в некоторые акты Президента Российской Федерации по вопросам противодействия коррупции"</w:t>
      </w:r>
    </w:p>
    <w:p w:rsidR="00771BA0" w:rsidRDefault="00771BA0" w:rsidP="00771BA0">
      <w:r>
        <w:t>Указ Президента Российской Федерации от 02 апреля 2013 года № 309 "О мерах по реализации отдельных положений Федерального закона "О противодействии коррупции"</w:t>
      </w:r>
    </w:p>
    <w:p w:rsidR="00771BA0" w:rsidRDefault="00771BA0" w:rsidP="00771BA0"/>
    <w:p w:rsidR="00771BA0" w:rsidRDefault="00771BA0" w:rsidP="00771BA0">
      <w:r>
        <w:lastRenderedPageBreak/>
        <w:t>Указ Президента Российской Федерации от 02 апреля 2013 года № 310 "О мерах по реализации отдельных положений Федерального закона "О контроле за соответствием расходов лиц, замещающих государственные должности, и иных лиц их доходам"</w:t>
      </w:r>
    </w:p>
    <w:p w:rsidR="00771BA0" w:rsidRDefault="00771BA0" w:rsidP="00771BA0">
      <w:r>
        <w:t>Указ Президента Российской Федерации от 08 июля 2013 года № 613 "Вопросы противодействия коррупции"</w:t>
      </w:r>
    </w:p>
    <w:p w:rsidR="00771BA0" w:rsidRDefault="00771BA0" w:rsidP="00771BA0">
      <w:r>
        <w:t>Постановление Правительства Российской Федерации от 8 сентября 2010 года № 700 "О порядке сообщения работодателем при заключении трудового договора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Федерации, в течении 2 лет после его увольнения с государственной или муниципальной службы о заключении такого договора представителю нанимателя (работодателю) государственного или муниципального служащего по последнему месту его службы"</w:t>
      </w:r>
    </w:p>
    <w:p w:rsidR="008741E7" w:rsidRDefault="008741E7"/>
    <w:sectPr w:rsidR="008741E7" w:rsidSect="004661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BA0"/>
    <w:rsid w:val="0046610F"/>
    <w:rsid w:val="00771BA0"/>
    <w:rsid w:val="008741E7"/>
    <w:rsid w:val="009951E7"/>
    <w:rsid w:val="00FC1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928B7A-C24A-4D5A-8236-5EDF575A0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610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Алиев Виталий Семенович</dc:creator>
  <cp:keywords/>
  <cp:lastModifiedBy>Анна Пермогорцева</cp:lastModifiedBy>
  <cp:revision>2</cp:revision>
  <dcterms:created xsi:type="dcterms:W3CDTF">2025-12-30T09:45:00Z</dcterms:created>
  <dcterms:modified xsi:type="dcterms:W3CDTF">2025-12-30T09:45:00Z</dcterms:modified>
</cp:coreProperties>
</file>