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21561">
        <w:rPr>
          <w:rFonts w:ascii="Liberation Serif" w:hAnsi="Liberation Serif" w:cs="Liberation Serif"/>
          <w:b/>
          <w:sz w:val="28"/>
          <w:szCs w:val="28"/>
        </w:rPr>
        <w:t>Дефицитные состояния и рациональное питание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8E7536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Дефицит витаминов и минералов - часто встречающаяся проблема современных людей. Разные возрастные категории: дети, молодые женщины, пожилые люди, вегетарианцы имеют повышенный р</w:t>
      </w:r>
      <w:r w:rsidR="008E7536">
        <w:rPr>
          <w:rFonts w:ascii="Liberation Serif" w:hAnsi="Liberation Serif" w:cs="Liberation Serif"/>
          <w:sz w:val="28"/>
          <w:szCs w:val="28"/>
        </w:rPr>
        <w:t xml:space="preserve">иск комбинированных дефицитов. </w:t>
      </w:r>
    </w:p>
    <w:p w:rsidR="008E7536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Недостаток тех или иных веществ в организме проявляется далеко не сразу, но визуально всегда заметен. Это длительный процесс, действующий «</w:t>
      </w:r>
      <w:proofErr w:type="spellStart"/>
      <w:r w:rsidRPr="00421561">
        <w:rPr>
          <w:rFonts w:ascii="Liberation Serif" w:hAnsi="Liberation Serif" w:cs="Liberation Serif"/>
          <w:sz w:val="28"/>
          <w:szCs w:val="28"/>
        </w:rPr>
        <w:t>накопительно</w:t>
      </w:r>
      <w:proofErr w:type="spellEnd"/>
      <w:r w:rsidRPr="00421561">
        <w:rPr>
          <w:rFonts w:ascii="Liberation Serif" w:hAnsi="Liberation Serif" w:cs="Liberation Serif"/>
          <w:sz w:val="28"/>
          <w:szCs w:val="28"/>
        </w:rPr>
        <w:t>», при увеличении дефицитов, состояние ухудшается. Когда проблема становится явной, с ней бывает сложно справиться, потому что восполнение недостающих микроэлементов и витаминов – процесс длительный, требующий усилий и значительных временных затрат.</w:t>
      </w:r>
    </w:p>
    <w:p w:rsidR="00421561" w:rsidRPr="00421561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Оптимальный вариант застраховаться от недостатка ценных веществ в организме - соблюдать диету, содержащую весь спектр полезных для здоровья продуктов и вести здоровый образ жизни.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йода: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слабый иммунитет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содержится в яйцах, рыбе, морепродуктах, морских водорослях.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витамина Д: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слабость в мышцах,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снижение иммунитета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содержится в рыбе жирных сортов, желтке куриного яйца.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>Дефицит витамина В12: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ухудшение памяти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скачки настроения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хандра, депрессивные состояния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содержится в яйцах, молочных продуктах, печени, мясе, моллюсках, устрицах.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железа: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постоянная утомляемость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нехватка энергии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головные боли, апатия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неспособность концентрироваться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содержится в говядине, сырой свекле, говяжьей печени.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Дефицит магния: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>- снижение иммунитета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>- нарушение работы нервной и сердечно-сосудистой систем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головные боли, депрессия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содержится в тыквенных семечках, сырых семенах подсолнуха, маковых семенах, листовой зелени и зеленых овощах, горохе, фасоли, орехах и крупах, а также в питьевой воде. </w:t>
      </w:r>
    </w:p>
    <w:p w:rsidR="005D4FDC" w:rsidRPr="00421561" w:rsidRDefault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4" w:history="1">
        <w:r w:rsidRPr="00421561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https://www.takzdorovo.ru/</w:t>
        </w:r>
      </w:hyperlink>
      <w:r w:rsidRPr="00421561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42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61"/>
    <w:rsid w:val="00421561"/>
    <w:rsid w:val="00665490"/>
    <w:rsid w:val="008E7536"/>
    <w:rsid w:val="00A55CDC"/>
    <w:rsid w:val="00F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C00E-A90E-40D7-9C05-24C104A4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Анна Пермогорцева</cp:lastModifiedBy>
  <cp:revision>2</cp:revision>
  <dcterms:created xsi:type="dcterms:W3CDTF">2026-05-22T04:03:00Z</dcterms:created>
  <dcterms:modified xsi:type="dcterms:W3CDTF">2026-05-22T04:03:00Z</dcterms:modified>
</cp:coreProperties>
</file>