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Default="00E17580" w:rsidP="00E1758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Единственно верным путем сохранения здоровья является сбалансированное питание животной и растительной пищей. Особенно важно </w:t>
      </w:r>
      <w:r w:rsidR="00704212">
        <w:rPr>
          <w:rFonts w:ascii="Liberation Serif" w:hAnsi="Liberation Serif" w:cs="Liberation Serif"/>
          <w:sz w:val="28"/>
          <w:szCs w:val="28"/>
        </w:rPr>
        <w:t xml:space="preserve">для здоровья детей </w:t>
      </w:r>
      <w:r>
        <w:rPr>
          <w:rFonts w:ascii="Liberation Serif" w:hAnsi="Liberation Serif" w:cs="Liberation Serif"/>
          <w:sz w:val="28"/>
          <w:szCs w:val="28"/>
        </w:rPr>
        <w:t>горячее питание, благодаря которому вырабатывается достаточное количество кишечных гормонов и ферментов, участвующих в пищеварении.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Всем любителям быстрых перекусов следует помнить, что х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олодная пища в желудке не задерживается, а спускается в кишечник, где ее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поедают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»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обитатели условно-патогенной и патогенной микрофлоры. Поэтому после холодного перекуса</w:t>
      </w:r>
      <w:r w:rsidR="00156C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6A752A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может появиться вздутие живота, газообразование и брожение</w:t>
        </w:r>
      </w:hyperlink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Еще одна категория тех, кто увлекается холодной едой, - это </w:t>
      </w:r>
      <w:proofErr w:type="spellStart"/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сыроеды</w:t>
      </w:r>
      <w:proofErr w:type="spellEnd"/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, противники всякой термообработки, которая, по их мнению, разрушает все полезные микроэлементы в продуктах. Однако если у человека есть проблемы с желудком, гастрит или язва, холодная пища с большим количеством плохо перевариваемой клетчатки может отправить его прямиком в больницу.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 мнению экспертов ВОЗ, пренебрежение горячей пищей обойдется организму в 8 лет жизни, что лишь на пару лет меньше, чем курение.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Конечно, не все блюда требуют нагревания перед употреблением. Остановимся на тех, где без термической обработки никак не обойтись: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Супы и бульоны. Приготовленные из мяса, овощей и специй супы или бульоны могут быть очень питательными. В нагретом виде они помогут успокоить пищеварительную систему и укрепить иммунную.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Постные белки. Курица и рыба очень важны для построения и восстановления тканей в организме. В приготовленном, теплом виде они легче усваиваются и более питательны.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Продукты с крахмалом. В разогретом виде они могут улучшать пищеварение, уменьшать воспаления и снижать риск рака толстой кишки.</w:t>
      </w:r>
      <w:r w:rsidR="007F3C6D">
        <w:rPr>
          <w:rFonts w:ascii="Liberation Serif" w:hAnsi="Liberation Serif" w:cs="Liberation Serif"/>
          <w:sz w:val="28"/>
          <w:szCs w:val="28"/>
        </w:rPr>
        <w:t xml:space="preserve"> Резистентным (устойчивым) крахмалом богаты цельные злаки (коричневый рис, овес, ячмень) и бобовые (фасоль, чечевица, горох).</w:t>
      </w:r>
    </w:p>
    <w:p w:rsidR="007F3C6D" w:rsidRPr="007F3C6D" w:rsidRDefault="007F3C6D" w:rsidP="007F3C6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Какой должна быть температура потребляемой пищи? Каждый выбирает для себя комфортный температурный режим.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 вообще диетологи</w:t>
      </w:r>
      <w:r w:rsidRPr="007F3C6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рекомендуют употреблять пищу и напитки при комфортной температуре 20-24 градуса.</w:t>
      </w:r>
      <w:r w:rsidR="00156C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любом случае помним главное правило, что пища должна доставлять удовольствие. Приятного и здорового аппетита!</w:t>
      </w:r>
    </w:p>
    <w:p w:rsidR="007F3C6D" w:rsidRPr="007F3C6D" w:rsidRDefault="007F3C6D" w:rsidP="007F3C6D">
      <w:pPr>
        <w:spacing w:after="0" w:line="240" w:lineRule="auto"/>
        <w:ind w:left="708"/>
        <w:rPr>
          <w:rFonts w:ascii="Liberation Serif" w:hAnsi="Liberation Serif" w:cs="Liberation Serif"/>
          <w:sz w:val="28"/>
          <w:szCs w:val="28"/>
        </w:rPr>
      </w:pPr>
    </w:p>
    <w:sectPr w:rsidR="007F3C6D" w:rsidRPr="007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0DB8"/>
    <w:multiLevelType w:val="hybridMultilevel"/>
    <w:tmpl w:val="0128B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95"/>
    <w:rsid w:val="000E3895"/>
    <w:rsid w:val="00133665"/>
    <w:rsid w:val="00156C7B"/>
    <w:rsid w:val="00302EB7"/>
    <w:rsid w:val="00562F95"/>
    <w:rsid w:val="006A752A"/>
    <w:rsid w:val="00704212"/>
    <w:rsid w:val="007F3C6D"/>
    <w:rsid w:val="00E1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0775E-4204-4DBA-84C0-71F4605C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5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torpiter.ru/zdorove/u-menya-rastet-zhivot-gastroenterolog-rasskazala-o-produktakh-vyzyvayushikh-gazoobrazovanie-id8429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2026-04-28T05:23:00Z</dcterms:created>
  <dcterms:modified xsi:type="dcterms:W3CDTF">2026-04-28T05:23:00Z</dcterms:modified>
</cp:coreProperties>
</file>